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8" w:lineRule="exact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4</w:t>
      </w:r>
    </w:p>
    <w:p>
      <w:pPr>
        <w:spacing w:line="578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36"/>
          <w:szCs w:val="36"/>
          <w:lang w:val="en-US" w:eastAsia="zh-CN"/>
        </w:rPr>
        <w:t>海南省各级财政部门会计管理机构联系方式</w:t>
      </w:r>
      <w:bookmarkStart w:id="0" w:name="_GoBack"/>
      <w:bookmarkEnd w:id="0"/>
    </w:p>
    <w:tbl>
      <w:tblPr>
        <w:tblW w:w="8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536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省财政厅会计处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海口市滨海大道109号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68531650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海口市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海口市长滨一路市行政中心10号楼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68722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716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三亚市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三亚市迎宾路358号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88869923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儋州市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儋州市那大镇中兴大道财政大楼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233221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三沙市财政局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海口市龙华区南海大道80号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66826175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洋浦开发区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洋浦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政务中心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3楼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2882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7739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定安县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定安县定城镇见龙大道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63823903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澄迈县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澄迈县金江镇华成路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67625710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文昌市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文昌市新市区文清大道财税大厦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63330185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琼海市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琼海市加积镇南门二路8号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62819299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万宁市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万宁市万城镇人民中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62228208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陵水县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 xml:space="preserve"> 陵水县椰林镇中心大道70号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83316856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东方市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东方市八所镇东海路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4号东方市财政局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25521519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乐东县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乐东县抱由镇乐祥路183号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85527477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临高县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临高县临城镇解放路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2828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昌江县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昌江县石碌镇市民广场2路财政大楼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26691977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屯昌县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屯昌县昌盛路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67811151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五指山市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五指山市三月三大道120号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86627967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白沙县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白沙县牙叉镇牙叉中路332号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27721910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保亭县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保亭县保兴中路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83664448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6" w:type="dxa"/>
            <w:vAlign w:val="center"/>
          </w:tcPr>
          <w:p>
            <w:pPr>
              <w:pStyle w:val="3"/>
              <w:widowControl w:val="0"/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琼中县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琼中县营根镇国兴大道财政局大楼</w:t>
            </w:r>
          </w:p>
        </w:tc>
        <w:tc>
          <w:tcPr>
            <w:tcW w:w="2028" w:type="dxa"/>
            <w:vAlign w:val="center"/>
          </w:tcPr>
          <w:p>
            <w:pPr>
              <w:pStyle w:val="3"/>
              <w:widowControl w:val="0"/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86238309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paragraph" w:customStyle="1" w:styleId="3">
    <w:name w:val="无间隔1"/>
    <w:qFormat/>
    <w:uiPriority w:val="0"/>
    <w:rPr>
      <w:rFonts w:ascii="Times New Roman" w:hAnsi="Times New Roman" w:eastAsia="宋体" w:cs="Times New Roman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2019-06-13T00:54:00Z</dcterms:created>
  <dc:creator>幸福的小猪</dc:creator>
  <cp:lastModifiedBy>胡飞</cp:lastModifiedBy>
  <dcterms:modified xsi:type="dcterms:W3CDTF">2020-09-09T03:06:48Z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