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32"/>
        </w:rPr>
      </w:pP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2020第一季度文昌福彩普通投注站抽查</w:t>
      </w:r>
    </w:p>
    <w:p>
      <w:pPr>
        <w:jc w:val="center"/>
        <w:rPr>
          <w:sz w:val="32"/>
          <w:szCs w:val="32"/>
        </w:rPr>
      </w:pPr>
      <w:r>
        <w:rPr>
          <w:rFonts w:eastAsia="宋体"/>
          <w:kern w:val="2"/>
          <w:sz w:val="21"/>
          <w:lang w:val="en-US" w:eastAsia="zh-CN"/>
        </w:rPr>
        <w:object>
          <v:shape id="对象 13" type="#_x0000_t75" style="height:157.05pt;width:470.6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f"/>
            <w10:wrap type="none"/>
            <w10:anchorlock/>
          </v:shape>
          <o:OLEObject Type="Embed" ProgID="StaticMetafile" ShapeID="对象 13" DrawAspect="Content" ObjectID="_1" r:id="rId5"/>
        </w:object>
      </w:r>
      <w:r>
        <w:rPr>
          <w:rFonts w:ascii="宋体" w:hAnsi="宋体" w:eastAsia="宋体" w:cs="宋体"/>
          <w:sz w:val="32"/>
          <w:szCs w:val="32"/>
        </w:rPr>
        <w:t>2020第一季度</w:t>
      </w:r>
      <w:r>
        <w:rPr>
          <w:rFonts w:hint="eastAsia" w:ascii="宋体" w:hAnsi="宋体" w:cs="宋体"/>
          <w:sz w:val="32"/>
          <w:szCs w:val="32"/>
          <w:lang w:eastAsia="zh-CN"/>
        </w:rPr>
        <w:t>屯昌</w:t>
      </w:r>
      <w:r>
        <w:rPr>
          <w:rFonts w:ascii="宋体" w:hAnsi="宋体" w:eastAsia="宋体" w:cs="宋体"/>
          <w:sz w:val="32"/>
          <w:szCs w:val="32"/>
        </w:rPr>
        <w:t>福彩普通投注站抽查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eastAsia="宋体"/>
          <w:kern w:val="2"/>
          <w:sz w:val="21"/>
          <w:lang w:val="en-US" w:eastAsia="zh-CN"/>
        </w:rPr>
        <w:object>
          <v:shape id="图片 3" type="#_x0000_t75" style="height:149.5pt;width:471.3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f"/>
            <w10:wrap type="none"/>
            <w10:anchorlock/>
          </v:shape>
          <o:OLEObject Type="Embed" ProgID="StaticMetafile" ShapeID="图片 3" DrawAspect="Content" ObjectID="_2" r:id="rId7"/>
        </w:object>
      </w:r>
      <w:r>
        <w:rPr>
          <w:rFonts w:ascii="宋体" w:hAnsi="宋体" w:eastAsia="宋体" w:cs="宋体"/>
          <w:sz w:val="32"/>
          <w:szCs w:val="32"/>
        </w:rPr>
        <w:t>2020第一季度</w:t>
      </w:r>
      <w:r>
        <w:rPr>
          <w:rFonts w:hint="eastAsia" w:ascii="宋体" w:hAnsi="宋体" w:cs="宋体"/>
          <w:sz w:val="32"/>
          <w:szCs w:val="32"/>
          <w:lang w:eastAsia="zh-CN"/>
        </w:rPr>
        <w:t>临高</w:t>
      </w:r>
      <w:r>
        <w:rPr>
          <w:rFonts w:ascii="宋体" w:hAnsi="宋体" w:eastAsia="宋体" w:cs="宋体"/>
          <w:sz w:val="32"/>
          <w:szCs w:val="32"/>
        </w:rPr>
        <w:t>福彩普通投注站抽查</w:t>
      </w:r>
    </w:p>
    <w:p>
      <w:pPr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kern w:val="2"/>
          <w:sz w:val="18"/>
          <w:szCs w:val="18"/>
          <w:lang w:val="en-US" w:eastAsia="zh-CN"/>
        </w:rPr>
        <w:object>
          <v:shape id="对象 16" type="#_x0000_t75" style="height:189.9pt;width:466.85pt;rotation:0f;" o:ole="t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f"/>
            <w10:wrap type="none"/>
            <w10:anchorlock/>
          </v:shape>
          <o:OLEObject Type="Embed" ProgID="StaticMetafile" ShapeID="对象 16" DrawAspect="Content" ObjectID="_3" r:id="rId9"/>
        </w:object>
      </w: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2020第一季度</w:t>
      </w:r>
      <w:r>
        <w:rPr>
          <w:rFonts w:hint="eastAsia" w:ascii="宋体" w:hAnsi="宋体" w:cs="宋体"/>
          <w:sz w:val="32"/>
          <w:szCs w:val="32"/>
          <w:lang w:eastAsia="zh-CN"/>
        </w:rPr>
        <w:t>澄迈</w:t>
      </w:r>
      <w:r>
        <w:rPr>
          <w:rFonts w:ascii="宋体" w:hAnsi="宋体" w:eastAsia="宋体" w:cs="宋体"/>
          <w:sz w:val="32"/>
          <w:szCs w:val="32"/>
        </w:rPr>
        <w:t>福彩普通投注站抽查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kern w:val="2"/>
          <w:sz w:val="32"/>
          <w:szCs w:val="32"/>
          <w:lang w:val="en-US" w:eastAsia="zh-CN"/>
        </w:rPr>
        <w:object>
          <v:shape id="对象 4" type="#_x0000_t75" style="height:145.5pt;width:414.65pt;rotation:0f;" o:ole="t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f"/>
            <w10:wrap type="none"/>
            <w10:anchorlock/>
          </v:shape>
          <o:OLEObject Type="Embed" ProgID="StaticMetafile" ShapeID="对象 4" DrawAspect="Content" ObjectID="_4" r:id="rId11"/>
        </w:objec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2020第一季度</w:t>
      </w:r>
      <w:r>
        <w:rPr>
          <w:rFonts w:hint="eastAsia" w:ascii="宋体" w:hAnsi="宋体" w:cs="宋体"/>
          <w:sz w:val="32"/>
          <w:szCs w:val="32"/>
          <w:lang w:eastAsia="zh-CN"/>
        </w:rPr>
        <w:t>琼海</w:t>
      </w:r>
      <w:r>
        <w:rPr>
          <w:rFonts w:ascii="宋体" w:hAnsi="宋体" w:eastAsia="宋体" w:cs="宋体"/>
          <w:sz w:val="32"/>
          <w:szCs w:val="32"/>
        </w:rPr>
        <w:t>福彩普通投注站抽查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kern w:val="2"/>
          <w:sz w:val="32"/>
          <w:szCs w:val="32"/>
          <w:lang w:val="en-US" w:eastAsia="zh-CN"/>
        </w:rPr>
        <w:object>
          <v:shape id="对象 5" type="#_x0000_t75" style="height:130.75pt;width:414.6pt;rotation:0f;" o:ole="t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f"/>
            <w10:wrap type="none"/>
            <w10:anchorlock/>
          </v:shape>
          <o:OLEObject Type="Embed" ProgID="StaticMetafile" ShapeID="对象 5" DrawAspect="Content" ObjectID="_5" r:id="rId13"/>
        </w:objec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2020第一季度</w:t>
      </w:r>
      <w:r>
        <w:rPr>
          <w:rFonts w:hint="eastAsia" w:ascii="宋体" w:hAnsi="宋体" w:cs="宋体"/>
          <w:sz w:val="32"/>
          <w:szCs w:val="32"/>
          <w:lang w:eastAsia="zh-CN"/>
        </w:rPr>
        <w:t>定安</w:t>
      </w:r>
      <w:r>
        <w:rPr>
          <w:rFonts w:ascii="宋体" w:hAnsi="宋体" w:eastAsia="宋体" w:cs="宋体"/>
          <w:sz w:val="32"/>
          <w:szCs w:val="32"/>
        </w:rPr>
        <w:t>福彩普通投注站抽查</w:t>
      </w:r>
    </w:p>
    <w:p>
      <w:pPr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kern w:val="2"/>
          <w:sz w:val="32"/>
          <w:szCs w:val="32"/>
          <w:lang w:val="en-US" w:eastAsia="zh-CN"/>
        </w:rPr>
        <w:object>
          <v:shape id="对象 17" type="#_x0000_t75" style="height:164.75pt;width:415.05pt;rotation:0f;" o:ole="t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f"/>
            <w10:wrap type="none"/>
            <w10:anchorlock/>
          </v:shape>
          <o:OLEObject Type="Embed" ProgID="StaticMetafile" ShapeID="对象 17" DrawAspect="Content" ObjectID="_6" r:id="rId15"/>
        </w:object>
      </w: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2020第一季度屯昌体彩普通投注站抽查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kern w:val="2"/>
          <w:sz w:val="18"/>
          <w:szCs w:val="18"/>
          <w:lang w:val="en-US" w:eastAsia="zh-CN"/>
        </w:rPr>
        <w:object>
          <v:shape id="对象 7" type="#_x0000_t75" style="height:121.2pt;width:414.65pt;rotation:0f;" o:ole="t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f"/>
            <w10:wrap type="none"/>
            <w10:anchorlock/>
          </v:shape>
          <o:OLEObject Type="Embed" ProgID="StaticMetafile" ShapeID="对象 7" DrawAspect="Content" ObjectID="_7" r:id="rId17"/>
        </w:objec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2020第一季度</w:t>
      </w:r>
      <w:r>
        <w:rPr>
          <w:rFonts w:hint="eastAsia" w:ascii="宋体" w:hAnsi="宋体" w:cs="宋体"/>
          <w:sz w:val="32"/>
          <w:szCs w:val="32"/>
          <w:lang w:eastAsia="zh-CN"/>
        </w:rPr>
        <w:t>临高</w:t>
      </w:r>
      <w:r>
        <w:rPr>
          <w:rFonts w:ascii="宋体" w:hAnsi="宋体" w:eastAsia="宋体" w:cs="宋体"/>
          <w:sz w:val="32"/>
          <w:szCs w:val="32"/>
        </w:rPr>
        <w:t>体彩普通投注站抽查</w:t>
      </w:r>
    </w:p>
    <w:p>
      <w:pPr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kern w:val="2"/>
          <w:sz w:val="18"/>
          <w:szCs w:val="18"/>
          <w:lang w:val="en-US" w:eastAsia="zh-CN"/>
        </w:rPr>
        <w:object>
          <v:shape id="对象 8" type="#_x0000_t75" style="height:137.75pt;width:414.6pt;rotation:0f;" o:ole="t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f"/>
            <w10:wrap type="none"/>
            <w10:anchorlock/>
          </v:shape>
          <o:OLEObject Type="Embed" ProgID="StaticMetafile" ShapeID="对象 8" DrawAspect="Content" ObjectID="_8" r:id="rId19"/>
        </w:object>
      </w: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2020第一季度澄迈体彩普通投注站抽查</w:t>
      </w:r>
    </w:p>
    <w:p>
      <w:pPr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kern w:val="2"/>
          <w:sz w:val="18"/>
          <w:szCs w:val="18"/>
          <w:lang w:val="en-US" w:eastAsia="zh-CN"/>
        </w:rPr>
        <w:object>
          <v:shape id="对象 9" type="#_x0000_t75" style="height:202.8pt;width:414.85pt;rotation:0f;" o:ole="t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f"/>
            <w10:wrap type="none"/>
            <w10:anchorlock/>
          </v:shape>
          <o:OLEObject Type="Embed" ProgID="StaticMetafile" ShapeID="对象 9" DrawAspect="Content" ObjectID="_9" r:id="rId21"/>
        </w:objec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2020第一季度文昌体彩普通投注站抽查</w:t>
      </w: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kern w:val="2"/>
          <w:sz w:val="18"/>
          <w:szCs w:val="18"/>
          <w:lang w:val="en-US" w:eastAsia="zh-CN"/>
        </w:rPr>
        <w:object>
          <v:shape id="对象 10" type="#_x0000_t75" style="height:138.25pt;width:464.6pt;rotation:0f;" o:ole="t" fillcolor="#FFFFFF" filled="f" o:preferrelative="t" stroked="f" coordorigin="0,0" coordsize="21600,21600">
            <v:fill on="f" color2="#FFFFFF" focus="0%"/>
            <v:imagedata gain="65536f" blacklevel="0f" gamma="0" o:title="" r:id="rId24"/>
            <o:lock v:ext="edit" position="f" selection="f" grouping="f" rotation="f" cropping="f" text="f" aspectratio="f"/>
            <w10:wrap type="none"/>
            <w10:anchorlock/>
          </v:shape>
          <o:OLEObject Type="Embed" ProgID="StaticMetafile" ShapeID="对象 10" DrawAspect="Content" ObjectID="_10" r:id="rId23"/>
        </w:objec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2020 第一季度定安体彩普通投注站抽查</w:t>
      </w:r>
    </w:p>
    <w:p>
      <w:pPr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kern w:val="2"/>
          <w:sz w:val="32"/>
          <w:szCs w:val="32"/>
          <w:lang w:val="en-US" w:eastAsia="zh-CN"/>
        </w:rPr>
        <w:object>
          <v:shape id="对象 11" type="#_x0000_t75" style="height:165.4pt;width:472.85pt;rotation:0f;" o:ole="t" fillcolor="#FFFFFF" filled="f" o:preferrelative="t" stroked="f" coordorigin="0,0" coordsize="21600,21600">
            <v:fill on="f" color2="#FFFFFF" focus="0%"/>
            <v:imagedata gain="65536f" blacklevel="0f" gamma="0" o:title="" r:id="rId26"/>
            <o:lock v:ext="edit" position="f" selection="f" grouping="f" rotation="f" cropping="f" text="f" aspectratio="f"/>
            <w10:wrap type="none"/>
            <w10:anchorlock/>
          </v:shape>
          <o:OLEObject Type="Embed" ProgID="StaticMetafile" ShapeID="对象 11" DrawAspect="Content" ObjectID="_11" r:id="rId25"/>
        </w:object>
      </w: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2020第一季度琼海体彩普通投注站抽查</w:t>
      </w:r>
    </w:p>
    <w:p>
      <w:pPr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kern w:val="2"/>
          <w:sz w:val="18"/>
          <w:szCs w:val="18"/>
          <w:lang w:val="en-US" w:eastAsia="zh-CN"/>
        </w:rPr>
        <w:object>
          <v:shape id="对象 12" type="#_x0000_t75" style="height:192.35pt;width:458.75pt;rotation:0f;" o:ole="t" fillcolor="#FFFFFF" filled="f" o:preferrelative="t" stroked="f" coordorigin="0,0" coordsize="21600,21600">
            <v:fill on="f" color2="#FFFFFF" focus="0%"/>
            <v:imagedata gain="65536f" blacklevel="0f" gamma="0" o:title="" r:id="rId28"/>
            <o:lock v:ext="edit" position="f" selection="f" grouping="f" rotation="f" cropping="f" text="f" aspectratio="f"/>
            <w10:wrap type="none"/>
            <w10:anchorlock/>
          </v:shape>
          <o:OLEObject Type="Embed" ProgID="StaticMetafile" ShapeID="对象 12" DrawAspect="Content" ObjectID="_12" r:id="rId27"/>
        </w:object>
      </w: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sz w:val="18"/>
          <w:szCs w:val="18"/>
        </w:rPr>
      </w:pPr>
    </w:p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FFFFFF" fill="t" stroke="t">
      <v:fill type="gradient" on="t" color2="#FFFFFF" angle="-9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iPriority w:val="0"/>
  </w:style>
  <w:style w:type="character" w:customStyle="1" w:styleId="3">
    <w:name w:val="l-btn-left4"/>
    <w:basedOn w:val="2"/>
    <w:uiPriority w:val="0"/>
    <w:rPr/>
  </w:style>
  <w:style w:type="character" w:customStyle="1" w:styleId="4">
    <w:name w:val="l-btn-left"/>
    <w:basedOn w:val="2"/>
    <w:uiPriority w:val="0"/>
    <w:rPr/>
  </w:style>
  <w:style w:type="character" w:customStyle="1" w:styleId="5">
    <w:name w:val="l-btn-left1"/>
    <w:basedOn w:val="2"/>
    <w:uiPriority w:val="0"/>
    <w:rPr/>
  </w:style>
  <w:style w:type="character" w:customStyle="1" w:styleId="6">
    <w:name w:val="button"/>
    <w:basedOn w:val="2"/>
    <w:uiPriority w:val="0"/>
    <w:rPr/>
  </w:style>
  <w:style w:type="character" w:customStyle="1" w:styleId="7">
    <w:name w:val="l-btn-left2"/>
    <w:basedOn w:val="2"/>
    <w:uiPriority w:val="0"/>
    <w:rPr/>
  </w:style>
  <w:style w:type="character" w:customStyle="1" w:styleId="8">
    <w:name w:val="tmpztreemove_arrow"/>
    <w:basedOn w:val="2"/>
    <w:uiPriority w:val="0"/>
    <w:rPr/>
  </w:style>
  <w:style w:type="character" w:customStyle="1" w:styleId="9">
    <w:name w:val="l-btn-left3"/>
    <w:basedOn w:val="2"/>
    <w:uiPriority w:val="0"/>
    <w:rPr/>
  </w:style>
  <w:style w:type="character" w:customStyle="1" w:styleId="10">
    <w:name w:val="l-btn-left5"/>
    <w:basedOn w:val="2"/>
    <w:uiPriority w:val="0"/>
    <w:rPr/>
  </w:style>
  <w:style w:type="character" w:customStyle="1" w:styleId="11">
    <w:name w:val="l-btn-text"/>
    <w:basedOn w:val="2"/>
    <w:uiPriority w:val="0"/>
    <w:rPr/>
  </w:style>
  <w:style w:type="character" w:customStyle="1" w:styleId="12">
    <w:name w:val="l-btn-empty"/>
    <w:basedOn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3.wmf"/><Relationship Id="rId11" Type="http://schemas.openxmlformats.org/officeDocument/2006/relationships/oleObject" Target="embeddings/oleObject4.bin"/><Relationship Id="rId12" Type="http://schemas.openxmlformats.org/officeDocument/2006/relationships/image" Target="media/image4.wmf"/><Relationship Id="rId13" Type="http://schemas.openxmlformats.org/officeDocument/2006/relationships/oleObject" Target="embeddings/oleObject5.bin"/><Relationship Id="rId14" Type="http://schemas.openxmlformats.org/officeDocument/2006/relationships/image" Target="media/image5.wmf"/><Relationship Id="rId15" Type="http://schemas.openxmlformats.org/officeDocument/2006/relationships/oleObject" Target="embeddings/oleObject6.bin"/><Relationship Id="rId16" Type="http://schemas.openxmlformats.org/officeDocument/2006/relationships/image" Target="media/image6.wmf"/><Relationship Id="rId17" Type="http://schemas.openxmlformats.org/officeDocument/2006/relationships/oleObject" Target="embeddings/oleObject7.bin"/><Relationship Id="rId18" Type="http://schemas.openxmlformats.org/officeDocument/2006/relationships/image" Target="media/image7.wmf"/><Relationship Id="rId19" Type="http://schemas.openxmlformats.org/officeDocument/2006/relationships/oleObject" Target="embeddings/oleObject8.bin"/><Relationship Id="rId2" Type="http://schemas.openxmlformats.org/officeDocument/2006/relationships/styles" Target="styles.xml"/><Relationship Id="rId20" Type="http://schemas.openxmlformats.org/officeDocument/2006/relationships/image" Target="media/image8.wmf"/><Relationship Id="rId21" Type="http://schemas.openxmlformats.org/officeDocument/2006/relationships/oleObject" Target="embeddings/oleObject9.bin"/><Relationship Id="rId22" Type="http://schemas.openxmlformats.org/officeDocument/2006/relationships/image" Target="media/image9.wmf"/><Relationship Id="rId23" Type="http://schemas.openxmlformats.org/officeDocument/2006/relationships/oleObject" Target="embeddings/oleObject10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1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2.bin"/><Relationship Id="rId28" Type="http://schemas.openxmlformats.org/officeDocument/2006/relationships/image" Target="media/image12.wmf"/><Relationship Id="rId29" Type="http://schemas.openxmlformats.org/officeDocument/2006/relationships/customXml" Target="../customXml/item1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wmf"/><Relationship Id="rId7" Type="http://schemas.openxmlformats.org/officeDocument/2006/relationships/oleObject" Target="embeddings/oleObject2.bin"/><Relationship Id="rId8" Type="http://schemas.openxmlformats.org/officeDocument/2006/relationships/image" Target="media/image2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xinghh</dc:creator>
  <cp:lastModifiedBy>信息中心收发员</cp:lastModifiedBy>
  <dcterms:modified xsi:type="dcterms:W3CDTF">2020-04-30T07:36:45Z</dcterms:modified>
  <dc:title>2020第一季度文昌福彩普通投注站抽查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